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C3" w:rsidRPr="006D3261" w:rsidRDefault="00FF23C3" w:rsidP="00FF23C3">
      <w:pPr>
        <w:spacing w:line="560" w:lineRule="exact"/>
        <w:rPr>
          <w:rFonts w:asciiTheme="minorEastAsia" w:eastAsiaTheme="minorEastAsia" w:hAnsiTheme="minorEastAsia"/>
          <w:sz w:val="24"/>
        </w:rPr>
      </w:pPr>
      <w:r w:rsidRPr="006D3261">
        <w:rPr>
          <w:rFonts w:asciiTheme="minorEastAsia" w:eastAsiaTheme="minorEastAsia" w:hAnsiTheme="minorEastAsia" w:hint="eastAsia"/>
          <w:sz w:val="24"/>
        </w:rPr>
        <w:t>福島県知事　内堀雅雄　様</w:t>
      </w:r>
      <w:r w:rsidR="00930752" w:rsidRPr="006D3261">
        <w:rPr>
          <w:rFonts w:asciiTheme="minorEastAsia" w:eastAsiaTheme="minorEastAsia" w:hAnsiTheme="minorEastAsia"/>
          <w:sz w:val="24"/>
        </w:rPr>
        <w:t xml:space="preserve">                    </w:t>
      </w:r>
      <w:r w:rsidRPr="006D3261">
        <w:rPr>
          <w:rFonts w:asciiTheme="minorEastAsia" w:eastAsiaTheme="minorEastAsia" w:hAnsiTheme="minorEastAsia"/>
          <w:sz w:val="24"/>
        </w:rPr>
        <w:t xml:space="preserve"> </w:t>
      </w:r>
      <w:r w:rsidRPr="006D3261">
        <w:rPr>
          <w:rFonts w:asciiTheme="minorEastAsia" w:eastAsiaTheme="minorEastAsia" w:hAnsiTheme="minorEastAsia" w:hint="eastAsia"/>
          <w:sz w:val="24"/>
        </w:rPr>
        <w:t>２０１８年６月１８日</w:t>
      </w:r>
    </w:p>
    <w:p w:rsidR="00930752" w:rsidRPr="006D3261" w:rsidRDefault="00FF23C3" w:rsidP="00930752">
      <w:pPr>
        <w:spacing w:line="360" w:lineRule="exact"/>
        <w:rPr>
          <w:rFonts w:asciiTheme="minorEastAsia" w:eastAsiaTheme="minorEastAsia" w:hAnsiTheme="minorEastAsia"/>
          <w:sz w:val="24"/>
        </w:rPr>
      </w:pPr>
      <w:r w:rsidRPr="006D3261">
        <w:rPr>
          <w:rFonts w:asciiTheme="minorEastAsia" w:eastAsiaTheme="minorEastAsia" w:hAnsiTheme="minorEastAsia" w:hint="eastAsia"/>
          <w:sz w:val="24"/>
        </w:rPr>
        <w:t xml:space="preserve">　　　　　　　　　　</w:t>
      </w:r>
    </w:p>
    <w:p w:rsidR="00FF23C3" w:rsidRPr="006D3261" w:rsidRDefault="00FF23C3" w:rsidP="00930752">
      <w:pPr>
        <w:spacing w:line="360" w:lineRule="exact"/>
        <w:ind w:firstLineChars="1400" w:firstLine="3360"/>
        <w:rPr>
          <w:rFonts w:asciiTheme="minorEastAsia" w:eastAsiaTheme="minorEastAsia" w:hAnsiTheme="minorEastAsia"/>
          <w:sz w:val="24"/>
        </w:rPr>
      </w:pPr>
      <w:r w:rsidRPr="006D3261">
        <w:rPr>
          <w:rFonts w:asciiTheme="minorEastAsia" w:eastAsiaTheme="minorEastAsia" w:hAnsiTheme="minorEastAsia" w:hint="eastAsia"/>
          <w:sz w:val="24"/>
        </w:rPr>
        <w:t>遠野の環境を考える友の会　会長　佐藤吉行</w:t>
      </w:r>
    </w:p>
    <w:p w:rsidR="00FF23C3" w:rsidRPr="006D3261" w:rsidRDefault="00930752" w:rsidP="00FF23C3">
      <w:pPr>
        <w:spacing w:line="360" w:lineRule="exact"/>
        <w:rPr>
          <w:rFonts w:asciiTheme="minorEastAsia" w:eastAsiaTheme="minorEastAsia" w:hAnsiTheme="minorEastAsia"/>
          <w:sz w:val="24"/>
        </w:rPr>
      </w:pPr>
      <w:r w:rsidRPr="006D3261">
        <w:rPr>
          <w:rFonts w:asciiTheme="minorEastAsia" w:eastAsiaTheme="minorEastAsia" w:hAnsiTheme="minorEastAsia" w:hint="eastAsia"/>
          <w:sz w:val="24"/>
        </w:rPr>
        <w:t xml:space="preserve">　　　　　　　　　　　　　　　　　</w:t>
      </w:r>
      <w:r w:rsidR="00FF23C3" w:rsidRPr="006D3261">
        <w:rPr>
          <w:rFonts w:asciiTheme="minorEastAsia" w:eastAsiaTheme="minorEastAsia" w:hAnsiTheme="minorEastAsia" w:hint="eastAsia"/>
          <w:sz w:val="24"/>
        </w:rPr>
        <w:t xml:space="preserve">いわき市遠野町入遠野字天王７３－１　</w:t>
      </w:r>
    </w:p>
    <w:p w:rsidR="00FF23C3" w:rsidRPr="006D3261" w:rsidRDefault="00FF23C3" w:rsidP="00930752">
      <w:pPr>
        <w:spacing w:line="360" w:lineRule="exact"/>
        <w:ind w:firstLineChars="2300" w:firstLine="5520"/>
        <w:rPr>
          <w:rFonts w:asciiTheme="minorEastAsia" w:eastAsiaTheme="minorEastAsia" w:hAnsiTheme="minorEastAsia"/>
          <w:sz w:val="24"/>
        </w:rPr>
      </w:pPr>
      <w:r w:rsidRPr="006D3261">
        <w:rPr>
          <w:rFonts w:asciiTheme="minorEastAsia" w:eastAsiaTheme="minorEastAsia" w:hAnsiTheme="minorEastAsia" w:hint="eastAsia"/>
          <w:sz w:val="24"/>
        </w:rPr>
        <w:t>電話</w:t>
      </w:r>
      <w:r w:rsidRPr="006D3261">
        <w:rPr>
          <w:rFonts w:asciiTheme="minorEastAsia" w:eastAsiaTheme="minorEastAsia" w:hAnsiTheme="minorEastAsia"/>
          <w:sz w:val="24"/>
        </w:rPr>
        <w:t>070</w:t>
      </w:r>
      <w:r w:rsidRPr="006D3261">
        <w:rPr>
          <w:rFonts w:asciiTheme="minorEastAsia" w:eastAsiaTheme="minorEastAsia" w:hAnsiTheme="minorEastAsia" w:hint="eastAsia"/>
          <w:sz w:val="24"/>
        </w:rPr>
        <w:t>―</w:t>
      </w:r>
      <w:r w:rsidRPr="006D3261">
        <w:rPr>
          <w:rFonts w:asciiTheme="minorEastAsia" w:eastAsiaTheme="minorEastAsia" w:hAnsiTheme="minorEastAsia"/>
          <w:sz w:val="24"/>
        </w:rPr>
        <w:t>2025</w:t>
      </w:r>
      <w:r w:rsidRPr="006D3261">
        <w:rPr>
          <w:rFonts w:asciiTheme="minorEastAsia" w:eastAsiaTheme="minorEastAsia" w:hAnsiTheme="minorEastAsia" w:hint="eastAsia"/>
          <w:sz w:val="24"/>
        </w:rPr>
        <w:t>―</w:t>
      </w:r>
      <w:r w:rsidRPr="006D3261">
        <w:rPr>
          <w:rFonts w:asciiTheme="minorEastAsia" w:eastAsiaTheme="minorEastAsia" w:hAnsiTheme="minorEastAsia"/>
          <w:sz w:val="24"/>
        </w:rPr>
        <w:t>4106</w:t>
      </w:r>
    </w:p>
    <w:p w:rsidR="00930752" w:rsidRPr="006D3261" w:rsidRDefault="00930752" w:rsidP="0024715C">
      <w:pPr>
        <w:pStyle w:val="2"/>
        <w:spacing w:line="480" w:lineRule="exact"/>
        <w:ind w:firstLineChars="100" w:firstLine="241"/>
        <w:rPr>
          <w:rFonts w:asciiTheme="minorEastAsia" w:eastAsiaTheme="minorEastAsia" w:hAnsiTheme="minorEastAsia"/>
          <w:b/>
          <w:bCs/>
          <w:sz w:val="24"/>
        </w:rPr>
      </w:pPr>
    </w:p>
    <w:p w:rsidR="00FF23C3" w:rsidRPr="006D3261" w:rsidRDefault="00FF23C3" w:rsidP="0024715C">
      <w:pPr>
        <w:pStyle w:val="2"/>
        <w:spacing w:line="480" w:lineRule="exact"/>
        <w:ind w:firstLineChars="100" w:firstLine="321"/>
        <w:rPr>
          <w:rFonts w:asciiTheme="minorEastAsia" w:eastAsiaTheme="minorEastAsia" w:hAnsiTheme="minorEastAsia"/>
          <w:b/>
          <w:bCs/>
        </w:rPr>
      </w:pPr>
      <w:r w:rsidRPr="006D3261">
        <w:rPr>
          <w:rFonts w:asciiTheme="minorEastAsia" w:eastAsiaTheme="minorEastAsia" w:hAnsiTheme="minorEastAsia" w:hint="eastAsia"/>
          <w:b/>
          <w:bCs/>
        </w:rPr>
        <w:t>いわき市遠野町に計画中の二つの風力発電事業に関わる保安林の解除</w:t>
      </w:r>
      <w:r w:rsidR="00930752" w:rsidRPr="006D3261">
        <w:rPr>
          <w:rFonts w:asciiTheme="minorEastAsia" w:eastAsiaTheme="minorEastAsia" w:hAnsiTheme="minorEastAsia" w:hint="eastAsia"/>
          <w:b/>
          <w:bCs/>
        </w:rPr>
        <w:t>及び発電事業</w:t>
      </w:r>
      <w:r w:rsidRPr="006D3261">
        <w:rPr>
          <w:rFonts w:asciiTheme="minorEastAsia" w:eastAsiaTheme="minorEastAsia" w:hAnsiTheme="minorEastAsia" w:hint="eastAsia"/>
          <w:b/>
          <w:bCs/>
        </w:rPr>
        <w:t>を認めない事を求める要望書</w:t>
      </w:r>
    </w:p>
    <w:p w:rsidR="00FF23C3" w:rsidRPr="006D3261" w:rsidRDefault="00FF23C3" w:rsidP="00FF23C3">
      <w:pPr>
        <w:rPr>
          <w:rFonts w:asciiTheme="minorEastAsia" w:eastAsiaTheme="minorEastAsia" w:hAnsiTheme="minorEastAsia"/>
          <w:sz w:val="24"/>
        </w:rPr>
      </w:pPr>
    </w:p>
    <w:p w:rsidR="00FF23C3" w:rsidRPr="006D3261" w:rsidRDefault="00FF23C3" w:rsidP="00FF23C3">
      <w:pPr>
        <w:pStyle w:val="a3"/>
        <w:rPr>
          <w:rFonts w:asciiTheme="minorEastAsia" w:eastAsiaTheme="minorEastAsia" w:hAnsiTheme="minorEastAsia"/>
        </w:rPr>
      </w:pPr>
      <w:r w:rsidRPr="006D3261">
        <w:rPr>
          <w:rFonts w:asciiTheme="minorEastAsia" w:eastAsiaTheme="minorEastAsia" w:hAnsiTheme="minorEastAsia" w:hint="eastAsia"/>
        </w:rPr>
        <w:t xml:space="preserve">　いわき市遠野町には、現在計画中の風力発電事業として、「（仮称）三大明神風力発電事業」および「（仮称）遠野風力発電事業」の二つがあります。この間、</w:t>
      </w:r>
      <w:bookmarkStart w:id="0" w:name="_GoBack"/>
      <w:bookmarkEnd w:id="0"/>
      <w:r w:rsidRPr="006D3261">
        <w:rPr>
          <w:rFonts w:asciiTheme="minorEastAsia" w:eastAsiaTheme="minorEastAsia" w:hAnsiTheme="minorEastAsia" w:hint="eastAsia"/>
        </w:rPr>
        <w:t>計画地が非常に土砂災害を起こしやすい地域であること、公共水道が</w:t>
      </w:r>
      <w:r w:rsidR="0024715C" w:rsidRPr="006D3261">
        <w:rPr>
          <w:rFonts w:asciiTheme="minorEastAsia" w:eastAsiaTheme="minorEastAsia" w:hAnsiTheme="minorEastAsia" w:hint="eastAsia"/>
        </w:rPr>
        <w:t>なく、</w:t>
      </w:r>
      <w:r w:rsidR="00D22C91" w:rsidRPr="006D3261">
        <w:rPr>
          <w:rFonts w:asciiTheme="minorEastAsia" w:eastAsiaTheme="minorEastAsia" w:hAnsiTheme="minorEastAsia" w:hint="eastAsia"/>
        </w:rPr>
        <w:t>沢水をはじめとした自然水を使っている世帯</w:t>
      </w:r>
      <w:r w:rsidR="0024715C" w:rsidRPr="006D3261">
        <w:rPr>
          <w:rFonts w:asciiTheme="minorEastAsia" w:eastAsiaTheme="minorEastAsia" w:hAnsiTheme="minorEastAsia" w:hint="eastAsia"/>
        </w:rPr>
        <w:t>がほとんどで、</w:t>
      </w:r>
      <w:r w:rsidR="00D22C91" w:rsidRPr="006D3261">
        <w:rPr>
          <w:rFonts w:asciiTheme="minorEastAsia" w:eastAsiaTheme="minorEastAsia" w:hAnsiTheme="minorEastAsia" w:hint="eastAsia"/>
        </w:rPr>
        <w:t>建設が強行</w:t>
      </w:r>
      <w:r w:rsidRPr="006D3261">
        <w:rPr>
          <w:rFonts w:asciiTheme="minorEastAsia" w:eastAsiaTheme="minorEastAsia" w:hAnsiTheme="minorEastAsia" w:hint="eastAsia"/>
        </w:rPr>
        <w:t>されると大規模な自然</w:t>
      </w:r>
      <w:r w:rsidR="0024715C" w:rsidRPr="006D3261">
        <w:rPr>
          <w:rFonts w:asciiTheme="minorEastAsia" w:eastAsiaTheme="minorEastAsia" w:hAnsiTheme="minorEastAsia" w:hint="eastAsia"/>
        </w:rPr>
        <w:t>改変で</w:t>
      </w:r>
      <w:r w:rsidR="00D22C91" w:rsidRPr="006D3261">
        <w:rPr>
          <w:rFonts w:asciiTheme="minorEastAsia" w:eastAsiaTheme="minorEastAsia" w:hAnsiTheme="minorEastAsia" w:hint="eastAsia"/>
        </w:rPr>
        <w:t>水環境</w:t>
      </w:r>
      <w:r w:rsidR="0024715C" w:rsidRPr="006D3261">
        <w:rPr>
          <w:rFonts w:asciiTheme="minorEastAsia" w:eastAsiaTheme="minorEastAsia" w:hAnsiTheme="minorEastAsia" w:hint="eastAsia"/>
        </w:rPr>
        <w:t>を</w:t>
      </w:r>
      <w:r w:rsidR="00930752" w:rsidRPr="006D3261">
        <w:rPr>
          <w:rFonts w:asciiTheme="minorEastAsia" w:eastAsiaTheme="minorEastAsia" w:hAnsiTheme="minorEastAsia" w:hint="eastAsia"/>
        </w:rPr>
        <w:t>悪化させ、住民の生活</w:t>
      </w:r>
      <w:r w:rsidR="00D22C91" w:rsidRPr="006D3261">
        <w:rPr>
          <w:rFonts w:asciiTheme="minorEastAsia" w:eastAsiaTheme="minorEastAsia" w:hAnsiTheme="minorEastAsia" w:hint="eastAsia"/>
        </w:rPr>
        <w:t>に重大な</w:t>
      </w:r>
      <w:r w:rsidRPr="006D3261">
        <w:rPr>
          <w:rFonts w:asciiTheme="minorEastAsia" w:eastAsiaTheme="minorEastAsia" w:hAnsiTheme="minorEastAsia" w:hint="eastAsia"/>
        </w:rPr>
        <w:t>影響を及ぼしかねないとして、これまでも国・県に対し、事業計画を認めないこと、市に対してはこれらの計画</w:t>
      </w:r>
      <w:r w:rsidR="0024715C" w:rsidRPr="006D3261">
        <w:rPr>
          <w:rFonts w:asciiTheme="minorEastAsia" w:eastAsiaTheme="minorEastAsia" w:hAnsiTheme="minorEastAsia" w:hint="eastAsia"/>
        </w:rPr>
        <w:t>の中止を求めること、</w:t>
      </w:r>
      <w:r w:rsidR="00F3611C" w:rsidRPr="006D3261">
        <w:rPr>
          <w:rFonts w:asciiTheme="minorEastAsia" w:eastAsiaTheme="minorEastAsia" w:hAnsiTheme="minorEastAsia" w:hint="eastAsia"/>
        </w:rPr>
        <w:t>そして、</w:t>
      </w:r>
      <w:r w:rsidR="00930752" w:rsidRPr="006D3261">
        <w:rPr>
          <w:rFonts w:asciiTheme="minorEastAsia" w:eastAsiaTheme="minorEastAsia" w:hAnsiTheme="minorEastAsia" w:hint="eastAsia"/>
        </w:rPr>
        <w:t>国・林野庁</w:t>
      </w:r>
      <w:r w:rsidR="00D22C91" w:rsidRPr="006D3261">
        <w:rPr>
          <w:rFonts w:asciiTheme="minorEastAsia" w:eastAsiaTheme="minorEastAsia" w:hAnsiTheme="minorEastAsia" w:hint="eastAsia"/>
        </w:rPr>
        <w:t>磐城森林管理署には建設予定地の保安林の解除</w:t>
      </w:r>
      <w:r w:rsidRPr="006D3261">
        <w:rPr>
          <w:rFonts w:asciiTheme="minorEastAsia" w:eastAsiaTheme="minorEastAsia" w:hAnsiTheme="minorEastAsia" w:hint="eastAsia"/>
        </w:rPr>
        <w:t>申請があっても、これを認めないことを強く要望してきました。</w:t>
      </w:r>
    </w:p>
    <w:p w:rsidR="00FF23C3" w:rsidRPr="006D3261" w:rsidRDefault="00FF23C3" w:rsidP="00FF23C3">
      <w:pPr>
        <w:pStyle w:val="a3"/>
        <w:rPr>
          <w:rFonts w:asciiTheme="minorEastAsia" w:eastAsiaTheme="minorEastAsia" w:hAnsiTheme="minorEastAsia"/>
        </w:rPr>
      </w:pPr>
    </w:p>
    <w:p w:rsidR="00FF23C3" w:rsidRPr="006D3261" w:rsidRDefault="00FF23C3" w:rsidP="00FF23C3">
      <w:pPr>
        <w:pStyle w:val="a3"/>
        <w:rPr>
          <w:rFonts w:asciiTheme="minorEastAsia" w:eastAsiaTheme="minorEastAsia" w:hAnsiTheme="minorEastAsia"/>
        </w:rPr>
      </w:pPr>
      <w:r w:rsidRPr="006D3261">
        <w:rPr>
          <w:rFonts w:asciiTheme="minorEastAsia" w:eastAsiaTheme="minorEastAsia" w:hAnsiTheme="minorEastAsia" w:hint="eastAsia"/>
        </w:rPr>
        <w:t xml:space="preserve">　私たち</w:t>
      </w:r>
      <w:r w:rsidR="00D22C91" w:rsidRPr="006D3261">
        <w:rPr>
          <w:rFonts w:asciiTheme="minorEastAsia" w:eastAsiaTheme="minorEastAsia" w:hAnsiTheme="minorEastAsia" w:hint="eastAsia"/>
        </w:rPr>
        <w:t>は前回</w:t>
      </w:r>
      <w:r w:rsidR="00F3611C" w:rsidRPr="006D3261">
        <w:rPr>
          <w:rFonts w:asciiTheme="minorEastAsia" w:eastAsiaTheme="minorEastAsia" w:hAnsiTheme="minorEastAsia" w:hint="eastAsia"/>
        </w:rPr>
        <w:t>県に要望に来</w:t>
      </w:r>
      <w:r w:rsidR="00D22C91" w:rsidRPr="006D3261">
        <w:rPr>
          <w:rFonts w:asciiTheme="minorEastAsia" w:eastAsiaTheme="minorEastAsia" w:hAnsiTheme="minorEastAsia" w:hint="eastAsia"/>
        </w:rPr>
        <w:t>た際、県と国</w:t>
      </w:r>
      <w:r w:rsidRPr="006D3261">
        <w:rPr>
          <w:rFonts w:asciiTheme="minorEastAsia" w:eastAsiaTheme="minorEastAsia" w:hAnsiTheme="minorEastAsia" w:hint="eastAsia"/>
        </w:rPr>
        <w:t>に</w:t>
      </w:r>
      <w:r w:rsidR="00D22C91" w:rsidRPr="006D3261">
        <w:rPr>
          <w:rFonts w:asciiTheme="minorEastAsia" w:eastAsiaTheme="minorEastAsia" w:hAnsiTheme="minorEastAsia" w:hint="eastAsia"/>
        </w:rPr>
        <w:t>対して計画を認めないよう求める</w:t>
      </w:r>
      <w:r w:rsidR="0024715C" w:rsidRPr="006D3261">
        <w:rPr>
          <w:rFonts w:asciiTheme="minorEastAsia" w:eastAsiaTheme="minorEastAsia" w:hAnsiTheme="minorEastAsia" w:hint="eastAsia"/>
        </w:rPr>
        <w:t>住民署名を</w:t>
      </w:r>
      <w:r w:rsidRPr="006D3261">
        <w:rPr>
          <w:rFonts w:asciiTheme="minorEastAsia" w:eastAsiaTheme="minorEastAsia" w:hAnsiTheme="minorEastAsia" w:hint="eastAsia"/>
        </w:rPr>
        <w:t>提出しました</w:t>
      </w:r>
      <w:r w:rsidR="0024715C" w:rsidRPr="006D3261">
        <w:rPr>
          <w:rFonts w:asciiTheme="minorEastAsia" w:eastAsiaTheme="minorEastAsia" w:hAnsiTheme="minorEastAsia" w:hint="eastAsia"/>
        </w:rPr>
        <w:t>が、さらに署名は増え続け、</w:t>
      </w:r>
      <w:r w:rsidRPr="006D3261">
        <w:rPr>
          <w:rFonts w:asciiTheme="minorEastAsia" w:eastAsiaTheme="minorEastAsia" w:hAnsiTheme="minorEastAsia" w:hint="eastAsia"/>
        </w:rPr>
        <w:t>計画地</w:t>
      </w:r>
      <w:r w:rsidR="00D22C91" w:rsidRPr="006D3261">
        <w:rPr>
          <w:rFonts w:asciiTheme="minorEastAsia" w:eastAsiaTheme="minorEastAsia" w:hAnsiTheme="minorEastAsia" w:hint="eastAsia"/>
        </w:rPr>
        <w:t>に近い地域は圧倒的に</w:t>
      </w:r>
      <w:r w:rsidR="0024715C" w:rsidRPr="006D3261">
        <w:rPr>
          <w:rFonts w:asciiTheme="minorEastAsia" w:eastAsiaTheme="minorEastAsia" w:hAnsiTheme="minorEastAsia" w:hint="eastAsia"/>
        </w:rPr>
        <w:t>、</w:t>
      </w:r>
      <w:r w:rsidR="00D22C91" w:rsidRPr="006D3261">
        <w:rPr>
          <w:rFonts w:asciiTheme="minorEastAsia" w:eastAsiaTheme="minorEastAsia" w:hAnsiTheme="minorEastAsia" w:hint="eastAsia"/>
        </w:rPr>
        <w:t>また、</w:t>
      </w:r>
      <w:r w:rsidR="00510D93" w:rsidRPr="006D3261">
        <w:rPr>
          <w:rFonts w:asciiTheme="minorEastAsia" w:eastAsiaTheme="minorEastAsia" w:hAnsiTheme="minorEastAsia" w:hint="eastAsia"/>
          <w:b/>
        </w:rPr>
        <w:t>町内の</w:t>
      </w:r>
      <w:r w:rsidR="00510D93" w:rsidRPr="006D3261">
        <w:rPr>
          <w:rFonts w:asciiTheme="minorEastAsia" w:eastAsiaTheme="minorEastAsia" w:hAnsiTheme="minorEastAsia"/>
          <w:b/>
        </w:rPr>
        <w:t>他の地域</w:t>
      </w:r>
      <w:r w:rsidR="00D22C91" w:rsidRPr="006D3261">
        <w:rPr>
          <w:rFonts w:asciiTheme="minorEastAsia" w:eastAsiaTheme="minorEastAsia" w:hAnsiTheme="minorEastAsia" w:hint="eastAsia"/>
        </w:rPr>
        <w:t>でも、</w:t>
      </w:r>
      <w:r w:rsidRPr="006D3261">
        <w:rPr>
          <w:rFonts w:asciiTheme="minorEastAsia" w:eastAsiaTheme="minorEastAsia" w:hAnsiTheme="minorEastAsia" w:hint="eastAsia"/>
        </w:rPr>
        <w:t>世帯数で８割を超える署名が集ま</w:t>
      </w:r>
      <w:r w:rsidR="00D22C91" w:rsidRPr="006D3261">
        <w:rPr>
          <w:rFonts w:asciiTheme="minorEastAsia" w:eastAsiaTheme="minorEastAsia" w:hAnsiTheme="minorEastAsia" w:hint="eastAsia"/>
        </w:rPr>
        <w:t>り、</w:t>
      </w:r>
      <w:r w:rsidRPr="006D3261">
        <w:rPr>
          <w:rFonts w:asciiTheme="minorEastAsia" w:eastAsiaTheme="minorEastAsia" w:hAnsiTheme="minorEastAsia" w:hint="eastAsia"/>
        </w:rPr>
        <w:t>計画</w:t>
      </w:r>
      <w:r w:rsidR="0060203D" w:rsidRPr="006D3261">
        <w:rPr>
          <w:rFonts w:asciiTheme="minorEastAsia" w:eastAsiaTheme="minorEastAsia" w:hAnsiTheme="minorEastAsia" w:hint="eastAsia"/>
        </w:rPr>
        <w:t>中止を求める</w:t>
      </w:r>
      <w:r w:rsidRPr="006D3261">
        <w:rPr>
          <w:rFonts w:asciiTheme="minorEastAsia" w:eastAsiaTheme="minorEastAsia" w:hAnsiTheme="minorEastAsia" w:hint="eastAsia"/>
        </w:rPr>
        <w:t>住民</w:t>
      </w:r>
      <w:r w:rsidR="0060203D" w:rsidRPr="006D3261">
        <w:rPr>
          <w:rFonts w:asciiTheme="minorEastAsia" w:eastAsiaTheme="minorEastAsia" w:hAnsiTheme="minorEastAsia" w:hint="eastAsia"/>
        </w:rPr>
        <w:t>の声はますます広がってい</w:t>
      </w:r>
      <w:r w:rsidRPr="006D3261">
        <w:rPr>
          <w:rFonts w:asciiTheme="minorEastAsia" w:eastAsiaTheme="minorEastAsia" w:hAnsiTheme="minorEastAsia" w:hint="eastAsia"/>
        </w:rPr>
        <w:t>ます。今年４月に改定された風力発電に関する</w:t>
      </w:r>
      <w:r w:rsidR="00930752" w:rsidRPr="006D3261">
        <w:rPr>
          <w:rFonts w:asciiTheme="minorEastAsia" w:eastAsiaTheme="minorEastAsia" w:hAnsiTheme="minorEastAsia" w:hint="eastAsia"/>
        </w:rPr>
        <w:t>国・資源エネルギー庁の「</w:t>
      </w:r>
      <w:r w:rsidRPr="006D3261">
        <w:rPr>
          <w:rFonts w:asciiTheme="minorEastAsia" w:eastAsiaTheme="minorEastAsia" w:hAnsiTheme="minorEastAsia" w:hint="eastAsia"/>
        </w:rPr>
        <w:t>事業</w:t>
      </w:r>
      <w:r w:rsidR="00F3611C" w:rsidRPr="006D3261">
        <w:rPr>
          <w:rFonts w:asciiTheme="minorEastAsia" w:eastAsiaTheme="minorEastAsia" w:hAnsiTheme="minorEastAsia" w:hint="eastAsia"/>
        </w:rPr>
        <w:t>計画</w:t>
      </w:r>
      <w:r w:rsidRPr="006D3261">
        <w:rPr>
          <w:rFonts w:asciiTheme="minorEastAsia" w:eastAsiaTheme="minorEastAsia" w:hAnsiTheme="minorEastAsia" w:hint="eastAsia"/>
        </w:rPr>
        <w:t>策定ガイドライン</w:t>
      </w:r>
      <w:r w:rsidR="00930752" w:rsidRPr="006D3261">
        <w:rPr>
          <w:rFonts w:asciiTheme="minorEastAsia" w:eastAsiaTheme="minorEastAsia" w:hAnsiTheme="minorEastAsia" w:hint="eastAsia"/>
        </w:rPr>
        <w:t>」</w:t>
      </w:r>
      <w:r w:rsidR="0060203D" w:rsidRPr="006D3261">
        <w:rPr>
          <w:rFonts w:asciiTheme="minorEastAsia" w:eastAsiaTheme="minorEastAsia" w:hAnsiTheme="minorEastAsia" w:hint="eastAsia"/>
        </w:rPr>
        <w:t>でも、地域との関係の重要性を強調してい</w:t>
      </w:r>
      <w:r w:rsidRPr="006D3261">
        <w:rPr>
          <w:rFonts w:asciiTheme="minorEastAsia" w:eastAsiaTheme="minorEastAsia" w:hAnsiTheme="minorEastAsia" w:hint="eastAsia"/>
        </w:rPr>
        <w:t>ますが、地域の理解や合意があるというには程遠い現状で、その点だけを見ても、このまま計画が進められることを認めるのは大きな問題です。</w:t>
      </w:r>
    </w:p>
    <w:p w:rsidR="00FF23C3" w:rsidRPr="006D3261" w:rsidRDefault="00FF23C3" w:rsidP="00FF23C3">
      <w:pPr>
        <w:pStyle w:val="a3"/>
        <w:rPr>
          <w:rFonts w:asciiTheme="minorEastAsia" w:eastAsiaTheme="minorEastAsia" w:hAnsiTheme="minorEastAsia"/>
        </w:rPr>
      </w:pPr>
    </w:p>
    <w:p w:rsidR="00FF23C3" w:rsidRPr="006D3261" w:rsidRDefault="00F3611C" w:rsidP="00FF23C3">
      <w:pPr>
        <w:pStyle w:val="a3"/>
        <w:rPr>
          <w:rFonts w:asciiTheme="minorEastAsia" w:eastAsiaTheme="minorEastAsia" w:hAnsiTheme="minorEastAsia"/>
        </w:rPr>
      </w:pPr>
      <w:r w:rsidRPr="006D3261">
        <w:rPr>
          <w:rFonts w:asciiTheme="minorEastAsia" w:eastAsiaTheme="minorEastAsia" w:hAnsiTheme="minorEastAsia" w:hint="eastAsia"/>
        </w:rPr>
        <w:t xml:space="preserve">　</w:t>
      </w:r>
      <w:r w:rsidR="00FF23C3" w:rsidRPr="006D3261">
        <w:rPr>
          <w:rFonts w:asciiTheme="minorEastAsia" w:eastAsiaTheme="minorEastAsia" w:hAnsiTheme="minorEastAsia" w:hint="eastAsia"/>
        </w:rPr>
        <w:t>本年２月２７日に二</w:t>
      </w:r>
      <w:r w:rsidR="00912225" w:rsidRPr="006D3261">
        <w:rPr>
          <w:rFonts w:asciiTheme="minorEastAsia" w:eastAsiaTheme="minorEastAsia" w:hAnsiTheme="minorEastAsia" w:hint="eastAsia"/>
        </w:rPr>
        <w:t>度目の</w:t>
      </w:r>
      <w:r w:rsidRPr="006D3261">
        <w:rPr>
          <w:rFonts w:asciiTheme="minorEastAsia" w:eastAsiaTheme="minorEastAsia" w:hAnsiTheme="minorEastAsia" w:hint="eastAsia"/>
        </w:rPr>
        <w:t>県への要望の</w:t>
      </w:r>
      <w:r w:rsidR="00912225" w:rsidRPr="006D3261">
        <w:rPr>
          <w:rFonts w:asciiTheme="minorEastAsia" w:eastAsiaTheme="minorEastAsia" w:hAnsiTheme="minorEastAsia" w:hint="eastAsia"/>
        </w:rPr>
        <w:t>際、</w:t>
      </w:r>
      <w:r w:rsidR="00510D93" w:rsidRPr="006D3261">
        <w:rPr>
          <w:rFonts w:asciiTheme="minorEastAsia" w:eastAsiaTheme="minorEastAsia" w:hAnsiTheme="minorEastAsia" w:hint="eastAsia"/>
          <w:b/>
        </w:rPr>
        <w:t>国</w:t>
      </w:r>
      <w:r w:rsidR="00912225" w:rsidRPr="006D3261">
        <w:rPr>
          <w:rFonts w:asciiTheme="minorEastAsia" w:eastAsiaTheme="minorEastAsia" w:hAnsiTheme="minorEastAsia" w:hint="eastAsia"/>
        </w:rPr>
        <w:t>有林の保安林の解除</w:t>
      </w:r>
      <w:r w:rsidR="00510D93" w:rsidRPr="006D3261">
        <w:rPr>
          <w:rFonts w:asciiTheme="minorEastAsia" w:eastAsiaTheme="minorEastAsia" w:hAnsiTheme="minorEastAsia" w:hint="eastAsia"/>
          <w:b/>
        </w:rPr>
        <w:t>権限</w:t>
      </w:r>
      <w:r w:rsidR="00912225" w:rsidRPr="006D3261">
        <w:rPr>
          <w:rFonts w:asciiTheme="minorEastAsia" w:eastAsiaTheme="minorEastAsia" w:hAnsiTheme="minorEastAsia" w:hint="eastAsia"/>
        </w:rPr>
        <w:t>は国</w:t>
      </w:r>
      <w:r w:rsidR="006D3261" w:rsidRPr="006D3261">
        <w:rPr>
          <w:rFonts w:asciiTheme="minorEastAsia" w:eastAsiaTheme="minorEastAsia" w:hAnsiTheme="minorEastAsia" w:hint="eastAsia"/>
        </w:rPr>
        <w:t>にある</w:t>
      </w:r>
      <w:r w:rsidR="00FF23C3" w:rsidRPr="006D3261">
        <w:rPr>
          <w:rFonts w:asciiTheme="minorEastAsia" w:eastAsiaTheme="minorEastAsia" w:hAnsiTheme="minorEastAsia" w:hint="eastAsia"/>
        </w:rPr>
        <w:t>という内容の回答でした。しかし、同３月３０日に</w:t>
      </w:r>
      <w:r w:rsidR="00510D93" w:rsidRPr="006D3261">
        <w:rPr>
          <w:rFonts w:asciiTheme="minorEastAsia" w:eastAsiaTheme="minorEastAsia" w:hAnsiTheme="minorEastAsia" w:hint="eastAsia"/>
          <w:b/>
        </w:rPr>
        <w:t>林野庁</w:t>
      </w:r>
      <w:r w:rsidR="00FF23C3" w:rsidRPr="006D3261">
        <w:rPr>
          <w:rFonts w:asciiTheme="minorEastAsia" w:eastAsiaTheme="minorEastAsia" w:hAnsiTheme="minorEastAsia" w:hint="eastAsia"/>
        </w:rPr>
        <w:t>に要望に行った際には、「解除申請があった場合、県と</w:t>
      </w:r>
      <w:r w:rsidR="00912225" w:rsidRPr="006D3261">
        <w:rPr>
          <w:rFonts w:asciiTheme="minorEastAsia" w:eastAsiaTheme="minorEastAsia" w:hAnsiTheme="minorEastAsia" w:hint="eastAsia"/>
        </w:rPr>
        <w:t>協議して決める」、「</w:t>
      </w:r>
      <w:r w:rsidR="00FF23C3" w:rsidRPr="006D3261">
        <w:rPr>
          <w:rFonts w:asciiTheme="minorEastAsia" w:eastAsiaTheme="minorEastAsia" w:hAnsiTheme="minorEastAsia" w:hint="eastAsia"/>
        </w:rPr>
        <w:t>国有林の保安</w:t>
      </w:r>
      <w:r w:rsidR="00912225" w:rsidRPr="006D3261">
        <w:rPr>
          <w:rFonts w:asciiTheme="minorEastAsia" w:eastAsiaTheme="minorEastAsia" w:hAnsiTheme="minorEastAsia" w:hint="eastAsia"/>
        </w:rPr>
        <w:t>林の解除といえども国が勝手に行うわけではない」との見解を示しました</w:t>
      </w:r>
      <w:r w:rsidR="0024715C" w:rsidRPr="006D3261">
        <w:rPr>
          <w:rFonts w:asciiTheme="minorEastAsia" w:eastAsiaTheme="minorEastAsia" w:hAnsiTheme="minorEastAsia" w:hint="eastAsia"/>
        </w:rPr>
        <w:t>。</w:t>
      </w:r>
    </w:p>
    <w:p w:rsidR="00930752" w:rsidRPr="006D3261" w:rsidRDefault="00FF23C3" w:rsidP="00912225">
      <w:pPr>
        <w:pStyle w:val="a3"/>
        <w:rPr>
          <w:rFonts w:asciiTheme="minorEastAsia" w:eastAsiaTheme="minorEastAsia" w:hAnsiTheme="minorEastAsia"/>
        </w:rPr>
      </w:pPr>
      <w:r w:rsidRPr="006D3261">
        <w:rPr>
          <w:rFonts w:asciiTheme="minorEastAsia" w:eastAsiaTheme="minorEastAsia" w:hAnsiTheme="minorEastAsia" w:hint="eastAsia"/>
        </w:rPr>
        <w:t xml:space="preserve">　</w:t>
      </w:r>
    </w:p>
    <w:p w:rsidR="00930752" w:rsidRPr="006D3261" w:rsidRDefault="00930752" w:rsidP="00912225">
      <w:pPr>
        <w:pStyle w:val="a3"/>
        <w:rPr>
          <w:rFonts w:asciiTheme="minorEastAsia" w:eastAsiaTheme="minorEastAsia" w:hAnsiTheme="minorEastAsia"/>
        </w:rPr>
      </w:pPr>
    </w:p>
    <w:p w:rsidR="00930752" w:rsidRPr="006D3261" w:rsidRDefault="00930752" w:rsidP="00912225">
      <w:pPr>
        <w:pStyle w:val="a3"/>
        <w:rPr>
          <w:rFonts w:asciiTheme="minorEastAsia" w:eastAsiaTheme="minorEastAsia" w:hAnsiTheme="minorEastAsia"/>
        </w:rPr>
      </w:pPr>
    </w:p>
    <w:p w:rsidR="00930752" w:rsidRPr="006D3261" w:rsidRDefault="00930752" w:rsidP="00912225">
      <w:pPr>
        <w:pStyle w:val="a3"/>
        <w:rPr>
          <w:rFonts w:asciiTheme="minorEastAsia" w:eastAsiaTheme="minorEastAsia" w:hAnsiTheme="minorEastAsia"/>
        </w:rPr>
      </w:pPr>
    </w:p>
    <w:p w:rsidR="00912225" w:rsidRPr="006D3261" w:rsidRDefault="00912225" w:rsidP="00930752">
      <w:pPr>
        <w:pStyle w:val="a3"/>
        <w:ind w:firstLineChars="100" w:firstLine="240"/>
        <w:rPr>
          <w:rFonts w:asciiTheme="minorEastAsia" w:eastAsiaTheme="minorEastAsia" w:hAnsiTheme="minorEastAsia"/>
        </w:rPr>
      </w:pPr>
      <w:r w:rsidRPr="006D3261">
        <w:rPr>
          <w:rFonts w:asciiTheme="minorEastAsia" w:eastAsiaTheme="minorEastAsia" w:hAnsiTheme="minorEastAsia" w:hint="eastAsia"/>
        </w:rPr>
        <w:t>林野庁</w:t>
      </w:r>
      <w:r w:rsidR="00510D93" w:rsidRPr="006D3261">
        <w:rPr>
          <w:rFonts w:asciiTheme="minorEastAsia" w:eastAsiaTheme="minorEastAsia" w:hAnsiTheme="minorEastAsia" w:hint="eastAsia"/>
          <w:b/>
        </w:rPr>
        <w:t>・</w:t>
      </w:r>
      <w:r w:rsidR="00F3611C" w:rsidRPr="006D3261">
        <w:rPr>
          <w:rFonts w:asciiTheme="minorEastAsia" w:eastAsiaTheme="minorEastAsia" w:hAnsiTheme="minorEastAsia" w:hint="eastAsia"/>
        </w:rPr>
        <w:t>森林管理署</w:t>
      </w:r>
      <w:r w:rsidRPr="006D3261">
        <w:rPr>
          <w:rFonts w:asciiTheme="minorEastAsia" w:eastAsiaTheme="minorEastAsia" w:hAnsiTheme="minorEastAsia" w:hint="eastAsia"/>
        </w:rPr>
        <w:t>の説明からは、国有林の解除といえども県の意見が解除の可否を決定</w:t>
      </w:r>
      <w:r w:rsidR="0024715C" w:rsidRPr="006D3261">
        <w:rPr>
          <w:rFonts w:asciiTheme="minorEastAsia" w:eastAsiaTheme="minorEastAsia" w:hAnsiTheme="minorEastAsia" w:hint="eastAsia"/>
        </w:rPr>
        <w:t>すると言っても過言でないことから以下のことを要望いたします。</w:t>
      </w:r>
    </w:p>
    <w:p w:rsidR="0024715C" w:rsidRPr="006D3261" w:rsidRDefault="0024715C" w:rsidP="00912225">
      <w:pPr>
        <w:pStyle w:val="a3"/>
        <w:rPr>
          <w:rFonts w:asciiTheme="minorEastAsia" w:eastAsiaTheme="minorEastAsia" w:hAnsiTheme="minorEastAsia"/>
        </w:rPr>
      </w:pPr>
    </w:p>
    <w:p w:rsidR="00930752" w:rsidRPr="006D3261" w:rsidRDefault="00510D93" w:rsidP="00510D93">
      <w:pPr>
        <w:numPr>
          <w:ilvl w:val="0"/>
          <w:numId w:val="1"/>
        </w:numPr>
        <w:rPr>
          <w:rFonts w:asciiTheme="minorEastAsia" w:eastAsiaTheme="minorEastAsia" w:hAnsiTheme="minorEastAsia"/>
          <w:sz w:val="24"/>
        </w:rPr>
      </w:pPr>
      <w:r w:rsidRPr="006D3261">
        <w:rPr>
          <w:rFonts w:asciiTheme="minorEastAsia" w:eastAsiaTheme="minorEastAsia" w:hAnsiTheme="minorEastAsia" w:hint="eastAsia"/>
          <w:sz w:val="24"/>
        </w:rPr>
        <w:t>土砂災害の危険を高め、</w:t>
      </w:r>
      <w:r w:rsidRPr="006D3261">
        <w:rPr>
          <w:rFonts w:asciiTheme="minorEastAsia" w:eastAsiaTheme="minorEastAsia" w:hAnsiTheme="minorEastAsia" w:hint="eastAsia"/>
          <w:b/>
          <w:sz w:val="24"/>
        </w:rPr>
        <w:t>地域の水利用に支障をきたすなど</w:t>
      </w:r>
      <w:r w:rsidR="00F3611C" w:rsidRPr="006D3261">
        <w:rPr>
          <w:rFonts w:asciiTheme="minorEastAsia" w:eastAsiaTheme="minorEastAsia" w:hAnsiTheme="minorEastAsia" w:hint="eastAsia"/>
          <w:sz w:val="24"/>
        </w:rPr>
        <w:t>、</w:t>
      </w:r>
      <w:r w:rsidR="00FF23C3" w:rsidRPr="006D3261">
        <w:rPr>
          <w:rFonts w:asciiTheme="minorEastAsia" w:eastAsiaTheme="minorEastAsia" w:hAnsiTheme="minorEastAsia" w:hint="eastAsia"/>
          <w:sz w:val="24"/>
        </w:rPr>
        <w:t>住民の生活環境に重大な悪影響を及ぼす可能性のある二つの発電事業の実施のための、当該地域の保安林の解除は認めない意見を国に提出してください。</w:t>
      </w:r>
    </w:p>
    <w:p w:rsidR="00930752" w:rsidRPr="006D3261" w:rsidRDefault="00930752" w:rsidP="00930752">
      <w:pPr>
        <w:rPr>
          <w:rFonts w:asciiTheme="minorEastAsia" w:eastAsiaTheme="minorEastAsia" w:hAnsiTheme="minorEastAsia"/>
          <w:sz w:val="24"/>
        </w:rPr>
      </w:pPr>
    </w:p>
    <w:p w:rsidR="00930752" w:rsidRPr="006D3261" w:rsidRDefault="00930752" w:rsidP="00FF23C3">
      <w:pPr>
        <w:numPr>
          <w:ilvl w:val="0"/>
          <w:numId w:val="1"/>
        </w:numPr>
        <w:rPr>
          <w:rFonts w:asciiTheme="minorEastAsia" w:eastAsiaTheme="minorEastAsia" w:hAnsiTheme="minorEastAsia"/>
          <w:sz w:val="24"/>
        </w:rPr>
      </w:pPr>
      <w:r w:rsidRPr="006D3261">
        <w:rPr>
          <w:rFonts w:asciiTheme="minorEastAsia" w:eastAsiaTheme="minorEastAsia" w:hAnsiTheme="minorEastAsia" w:hint="eastAsia"/>
          <w:sz w:val="24"/>
        </w:rPr>
        <w:t>国の改正ガイドラインの観点からも、住民合意が得られていない二つの</w:t>
      </w:r>
      <w:r w:rsidR="00F3611C" w:rsidRPr="006D3261">
        <w:rPr>
          <w:rFonts w:asciiTheme="minorEastAsia" w:eastAsiaTheme="minorEastAsia" w:hAnsiTheme="minorEastAsia" w:hint="eastAsia"/>
          <w:sz w:val="24"/>
        </w:rPr>
        <w:t>風力発電事業</w:t>
      </w:r>
      <w:r w:rsidRPr="006D3261">
        <w:rPr>
          <w:rFonts w:asciiTheme="minorEastAsia" w:eastAsiaTheme="minorEastAsia" w:hAnsiTheme="minorEastAsia" w:hint="eastAsia"/>
          <w:sz w:val="24"/>
        </w:rPr>
        <w:t>については認めないよう国に求める意見を提出する事。</w:t>
      </w:r>
    </w:p>
    <w:p w:rsidR="00930752" w:rsidRPr="006D3261" w:rsidRDefault="00930752" w:rsidP="00930752">
      <w:pPr>
        <w:pStyle w:val="a7"/>
        <w:rPr>
          <w:rFonts w:asciiTheme="minorEastAsia" w:eastAsiaTheme="minorEastAsia" w:hAnsiTheme="minorEastAsia"/>
          <w:sz w:val="24"/>
        </w:rPr>
      </w:pPr>
    </w:p>
    <w:p w:rsidR="00930752" w:rsidRPr="006D3261" w:rsidRDefault="00930752" w:rsidP="00930752">
      <w:pPr>
        <w:rPr>
          <w:rFonts w:asciiTheme="minorEastAsia" w:eastAsiaTheme="minorEastAsia" w:hAnsiTheme="minorEastAsia"/>
          <w:sz w:val="24"/>
        </w:rPr>
      </w:pPr>
    </w:p>
    <w:p w:rsidR="00FF23C3" w:rsidRPr="006D3261" w:rsidRDefault="00930752" w:rsidP="00930752">
      <w:pPr>
        <w:rPr>
          <w:sz w:val="24"/>
        </w:rPr>
      </w:pPr>
      <w:r w:rsidRPr="006D3261">
        <w:rPr>
          <w:rFonts w:asciiTheme="minorEastAsia" w:eastAsiaTheme="minorEastAsia" w:hAnsiTheme="minorEastAsia" w:hint="eastAsia"/>
          <w:sz w:val="24"/>
        </w:rPr>
        <w:t xml:space="preserve">　　　　　　　　　　　　　　　　　　　　　　　以上　　　</w:t>
      </w:r>
      <w:r w:rsidRPr="006D3261">
        <w:rPr>
          <w:rFonts w:hint="eastAsia"/>
          <w:sz w:val="24"/>
        </w:rPr>
        <w:t xml:space="preserve">　　</w:t>
      </w:r>
    </w:p>
    <w:p w:rsidR="0060203D" w:rsidRPr="006D3261" w:rsidRDefault="0060203D" w:rsidP="0060203D">
      <w:pPr>
        <w:ind w:left="720"/>
        <w:rPr>
          <w:sz w:val="24"/>
        </w:rPr>
      </w:pPr>
    </w:p>
    <w:p w:rsidR="00FF23C3" w:rsidRPr="006D3261" w:rsidRDefault="00FF23C3" w:rsidP="00FF23C3">
      <w:pPr>
        <w:rPr>
          <w:sz w:val="24"/>
        </w:rPr>
      </w:pPr>
    </w:p>
    <w:p w:rsidR="00FF23C3" w:rsidRPr="006D3261" w:rsidRDefault="0060203D" w:rsidP="00FF23C3">
      <w:pPr>
        <w:rPr>
          <w:sz w:val="24"/>
        </w:rPr>
      </w:pPr>
      <w:r w:rsidRPr="006D3261">
        <w:rPr>
          <w:rFonts w:hint="eastAsia"/>
          <w:sz w:val="24"/>
        </w:rPr>
        <w:t xml:space="preserve">　　</w:t>
      </w:r>
    </w:p>
    <w:p w:rsidR="005A32C2" w:rsidRPr="006D3261" w:rsidRDefault="005A32C2"/>
    <w:sectPr w:rsidR="005A32C2" w:rsidRPr="006D326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CC" w:rsidRDefault="00B762CC" w:rsidP="005674F2">
      <w:r>
        <w:separator/>
      </w:r>
    </w:p>
  </w:endnote>
  <w:endnote w:type="continuationSeparator" w:id="0">
    <w:p w:rsidR="00B762CC" w:rsidRDefault="00B762CC" w:rsidP="0056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F2" w:rsidRDefault="005674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44786"/>
      <w:docPartObj>
        <w:docPartGallery w:val="Page Numbers (Bottom of Page)"/>
        <w:docPartUnique/>
      </w:docPartObj>
    </w:sdtPr>
    <w:sdtEndPr/>
    <w:sdtContent>
      <w:p w:rsidR="005674F2" w:rsidRDefault="005674F2">
        <w:pPr>
          <w:pStyle w:val="aa"/>
          <w:jc w:val="center"/>
        </w:pPr>
        <w:r>
          <w:fldChar w:fldCharType="begin"/>
        </w:r>
        <w:r>
          <w:instrText>PAGE   \* MERGEFORMAT</w:instrText>
        </w:r>
        <w:r>
          <w:fldChar w:fldCharType="separate"/>
        </w:r>
        <w:r w:rsidR="006D3261" w:rsidRPr="006D3261">
          <w:rPr>
            <w:noProof/>
            <w:lang w:val="ja-JP"/>
          </w:rPr>
          <w:t>2</w:t>
        </w:r>
        <w:r>
          <w:fldChar w:fldCharType="end"/>
        </w:r>
      </w:p>
    </w:sdtContent>
  </w:sdt>
  <w:p w:rsidR="005674F2" w:rsidRDefault="005674F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F2" w:rsidRDefault="005674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CC" w:rsidRDefault="00B762CC" w:rsidP="005674F2">
      <w:r>
        <w:separator/>
      </w:r>
    </w:p>
  </w:footnote>
  <w:footnote w:type="continuationSeparator" w:id="0">
    <w:p w:rsidR="00B762CC" w:rsidRDefault="00B762CC" w:rsidP="0056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F2" w:rsidRDefault="005674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F2" w:rsidRDefault="005674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F2" w:rsidRDefault="005674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F1AD7"/>
    <w:multiLevelType w:val="hybridMultilevel"/>
    <w:tmpl w:val="8DD23C76"/>
    <w:lvl w:ilvl="0" w:tplc="DE169EAA">
      <w:start w:val="1"/>
      <w:numFmt w:val="japaneseCounting"/>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C3"/>
    <w:rsid w:val="00022FC3"/>
    <w:rsid w:val="0024715C"/>
    <w:rsid w:val="00510D93"/>
    <w:rsid w:val="005674F2"/>
    <w:rsid w:val="005A32C2"/>
    <w:rsid w:val="0060203D"/>
    <w:rsid w:val="006D3261"/>
    <w:rsid w:val="00912225"/>
    <w:rsid w:val="00930752"/>
    <w:rsid w:val="00B762CC"/>
    <w:rsid w:val="00CA6B9F"/>
    <w:rsid w:val="00D22C91"/>
    <w:rsid w:val="00F3611C"/>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CD46EE-E462-46BF-8081-34307E24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3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F23C3"/>
    <w:rPr>
      <w:sz w:val="24"/>
    </w:rPr>
  </w:style>
  <w:style w:type="character" w:customStyle="1" w:styleId="a4">
    <w:name w:val="本文 (文字)"/>
    <w:basedOn w:val="a0"/>
    <w:link w:val="a3"/>
    <w:semiHidden/>
    <w:rsid w:val="00FF23C3"/>
    <w:rPr>
      <w:rFonts w:ascii="Century" w:eastAsia="ＭＳ 明朝" w:hAnsi="Century" w:cs="Times New Roman"/>
      <w:sz w:val="24"/>
      <w:szCs w:val="24"/>
    </w:rPr>
  </w:style>
  <w:style w:type="paragraph" w:styleId="2">
    <w:name w:val="Body Text 2"/>
    <w:basedOn w:val="a"/>
    <w:link w:val="20"/>
    <w:semiHidden/>
    <w:unhideWhenUsed/>
    <w:rsid w:val="00FF23C3"/>
    <w:pPr>
      <w:spacing w:line="560" w:lineRule="exact"/>
    </w:pPr>
    <w:rPr>
      <w:sz w:val="32"/>
    </w:rPr>
  </w:style>
  <w:style w:type="character" w:customStyle="1" w:styleId="20">
    <w:name w:val="本文 2 (文字)"/>
    <w:basedOn w:val="a0"/>
    <w:link w:val="2"/>
    <w:semiHidden/>
    <w:rsid w:val="00FF23C3"/>
    <w:rPr>
      <w:rFonts w:ascii="Century" w:eastAsia="ＭＳ 明朝" w:hAnsi="Century" w:cs="Times New Roman"/>
      <w:sz w:val="32"/>
      <w:szCs w:val="24"/>
    </w:rPr>
  </w:style>
  <w:style w:type="paragraph" w:styleId="a5">
    <w:name w:val="Balloon Text"/>
    <w:basedOn w:val="a"/>
    <w:link w:val="a6"/>
    <w:uiPriority w:val="99"/>
    <w:semiHidden/>
    <w:unhideWhenUsed/>
    <w:rsid w:val="006020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203D"/>
    <w:rPr>
      <w:rFonts w:asciiTheme="majorHAnsi" w:eastAsiaTheme="majorEastAsia" w:hAnsiTheme="majorHAnsi" w:cstheme="majorBidi"/>
      <w:sz w:val="18"/>
      <w:szCs w:val="18"/>
    </w:rPr>
  </w:style>
  <w:style w:type="paragraph" w:styleId="a7">
    <w:name w:val="List Paragraph"/>
    <w:basedOn w:val="a"/>
    <w:uiPriority w:val="34"/>
    <w:qFormat/>
    <w:rsid w:val="00930752"/>
    <w:pPr>
      <w:ind w:leftChars="400" w:left="840"/>
    </w:pPr>
  </w:style>
  <w:style w:type="paragraph" w:styleId="a8">
    <w:name w:val="header"/>
    <w:basedOn w:val="a"/>
    <w:link w:val="a9"/>
    <w:uiPriority w:val="99"/>
    <w:unhideWhenUsed/>
    <w:rsid w:val="005674F2"/>
    <w:pPr>
      <w:tabs>
        <w:tab w:val="center" w:pos="4252"/>
        <w:tab w:val="right" w:pos="8504"/>
      </w:tabs>
      <w:snapToGrid w:val="0"/>
    </w:pPr>
  </w:style>
  <w:style w:type="character" w:customStyle="1" w:styleId="a9">
    <w:name w:val="ヘッダー (文字)"/>
    <w:basedOn w:val="a0"/>
    <w:link w:val="a8"/>
    <w:uiPriority w:val="99"/>
    <w:rsid w:val="005674F2"/>
    <w:rPr>
      <w:rFonts w:ascii="Century" w:eastAsia="ＭＳ 明朝" w:hAnsi="Century" w:cs="Times New Roman"/>
      <w:szCs w:val="24"/>
    </w:rPr>
  </w:style>
  <w:style w:type="paragraph" w:styleId="aa">
    <w:name w:val="footer"/>
    <w:basedOn w:val="a"/>
    <w:link w:val="ab"/>
    <w:uiPriority w:val="99"/>
    <w:unhideWhenUsed/>
    <w:rsid w:val="005674F2"/>
    <w:pPr>
      <w:tabs>
        <w:tab w:val="center" w:pos="4252"/>
        <w:tab w:val="right" w:pos="8504"/>
      </w:tabs>
      <w:snapToGrid w:val="0"/>
    </w:pPr>
  </w:style>
  <w:style w:type="character" w:customStyle="1" w:styleId="ab">
    <w:name w:val="フッター (文字)"/>
    <w:basedOn w:val="a0"/>
    <w:link w:val="aa"/>
    <w:uiPriority w:val="99"/>
    <w:rsid w:val="005674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4</cp:revision>
  <cp:lastPrinted>2018-06-15T04:48:00Z</cp:lastPrinted>
  <dcterms:created xsi:type="dcterms:W3CDTF">2018-06-15T14:03:00Z</dcterms:created>
  <dcterms:modified xsi:type="dcterms:W3CDTF">2018-06-18T23:54:00Z</dcterms:modified>
</cp:coreProperties>
</file>